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EDITAL DE CHAMADA Nº 0</w:t>
      </w:r>
      <w:r>
        <w:rPr>
          <w:rFonts w:cs="Arial" w:ascii="Arial" w:hAnsi="Arial"/>
          <w:b/>
          <w:sz w:val="20"/>
          <w:szCs w:val="20"/>
        </w:rPr>
        <w:t xml:space="preserve">2 </w:t>
      </w:r>
      <w:r>
        <w:rPr>
          <w:rFonts w:cs="Arial" w:ascii="Arial" w:hAnsi="Arial"/>
          <w:b/>
          <w:sz w:val="20"/>
          <w:szCs w:val="20"/>
        </w:rPr>
        <w:t>DO ANO DE 2025 PARA INTEGRALIZAÇÃO DAS ATIVIDADES COMPLEMENTARES DOS GRADUANDOS DO CURSO DE MEDICINA DA UNIVERSIDADE FEDERAL DE MATO GROSSO / CAMPUS UNIVERSITÁRIO DE SINOP</w:t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DA FINALIDADE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acordo com o Projeto Político Pedagógico do Curso (PPC) de graduação em Medicina da Universidade Federal de Mato Grosso / Campus Universitário de Sinop (versão atualizada e homologada em 01 de outubro de 2015), esta Chamada tem por finalidade determinar o cronograma para entrega da documentação comprobatória das Atividades Complementares realizadas pelos discentes cursistas do sexto ano do curso.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DO PROCEDIMENTO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Quando o </w:t>
      </w:r>
      <w:r>
        <w:rPr>
          <w:rFonts w:cs="Arial" w:ascii="Arial" w:hAnsi="Arial"/>
          <w:b/>
          <w:sz w:val="20"/>
          <w:szCs w:val="20"/>
        </w:rPr>
        <w:t xml:space="preserve">DISCENTE </w:t>
      </w:r>
      <w:r>
        <w:rPr>
          <w:rFonts w:cs="Arial" w:ascii="Arial" w:hAnsi="Arial"/>
          <w:sz w:val="20"/>
          <w:szCs w:val="20"/>
        </w:rPr>
        <w:t xml:space="preserve">entender que integralizou a carga horária de 160 horas em atividades complementares conforme PPC (Apêndice C, Capítulo I, artigo 3º), o mesmo deverá iniciar um processo no Sistema Eletrônico de Informações (SEI), contendo em anexo a esse único processo todos os documentos solicitados.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Observação: no tipo de processo escolher a opção ‘Atividades Complementares’</w:t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Após, deverá anexar no processo: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a) </w:t>
      </w:r>
      <w:r>
        <w:rPr>
          <w:rFonts w:cs="Arial" w:ascii="Arial" w:hAnsi="Arial"/>
          <w:b/>
          <w:bCs/>
          <w:sz w:val="20"/>
          <w:szCs w:val="20"/>
        </w:rPr>
        <w:t xml:space="preserve">os formulários dos apêndices I e II preenchidos e assinados manualmente, onde solicitado no modelo, deverão ser salvos em formato PDF e assim anexados;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b) </w:t>
      </w:r>
      <w:r>
        <w:rPr>
          <w:rFonts w:cs="Arial" w:ascii="Arial" w:hAnsi="Arial"/>
          <w:b/>
          <w:bCs/>
          <w:sz w:val="20"/>
          <w:szCs w:val="20"/>
        </w:rPr>
        <w:t>o apêndice 1 deverá ser preenchido conforme dados do certificado, e cada certificado designado conforme item c, sendo também anexado em arquivo PDF;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c) </w:t>
      </w:r>
      <w:r>
        <w:rPr>
          <w:rFonts w:cs="Arial" w:ascii="Arial" w:hAnsi="Arial"/>
          <w:b/>
          <w:bCs/>
          <w:sz w:val="20"/>
          <w:szCs w:val="20"/>
        </w:rPr>
        <w:t>os certificados comprobatórios originais (frente e verso, quando houver) deverão ser escaneados com identificação do “número romano no documento” (designados em ordem) e contendo o “grupo e item a que pertence” (grupo 1, 2 ou 3 e seu respectivo item). Exemplo: Certificado I: grupo 1 - item 1; Certificado II: grupo 1 – item 3; Certificado III: grupo 3 - item 2.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Os processos serão analisados pelo Colegiado do curso de Medicina da UFMT/CUS. Após análise, no caso de APROVAÇÃO, o processo será encaminhado para a Supervisão de Registro Escolar e as horas serão inseridas no histórico escolar. No caso de REPROVAÇÃO, o processo será devolvido via e-mail com a justificativa. O discente poderá solicitar recurso a partir do preenchimento do formulário do apêndice III e </w:t>
      </w:r>
      <w:r>
        <w:rPr>
          <w:rFonts w:cs="Arial" w:ascii="Arial" w:hAnsi="Arial"/>
          <w:b/>
          <w:sz w:val="20"/>
          <w:szCs w:val="20"/>
        </w:rPr>
        <w:t>gerar novo processo no SEI</w:t>
      </w:r>
      <w:r>
        <w:rPr>
          <w:rFonts w:cs="Arial" w:ascii="Arial" w:hAnsi="Arial"/>
          <w:sz w:val="20"/>
          <w:szCs w:val="20"/>
        </w:rPr>
        <w:t xml:space="preserve">. O resultado do julgamento do recurso será informado ao requerente via e-mail.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ação recursal consiste </w:t>
      </w:r>
      <w:r>
        <w:rPr>
          <w:rFonts w:ascii="Arial" w:hAnsi="Arial"/>
          <w:sz w:val="20"/>
          <w:szCs w:val="20"/>
        </w:rPr>
        <w:t>em enviar novo processo no SEI solicitando revisão fundamentada da análise do pedido de integralização das atividades complementares e não para complementação da solicitação inicial.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 CRONOGRAMA</w:t>
      </w:r>
    </w:p>
    <w:p>
      <w:pPr>
        <w:pStyle w:val="ListParagraph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7"/>
        <w:gridCol w:w="2381"/>
        <w:gridCol w:w="3006"/>
      </w:tblGrid>
      <w:tr>
        <w:trPr/>
        <w:tc>
          <w:tcPr>
            <w:tcW w:w="311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 xml:space="preserve">Período </w:t>
            </w:r>
          </w:p>
        </w:tc>
        <w:tc>
          <w:tcPr>
            <w:tcW w:w="238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Atividade</w:t>
            </w:r>
          </w:p>
        </w:tc>
        <w:tc>
          <w:tcPr>
            <w:tcW w:w="300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Responsável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04 de agosto</w:t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Divulgação do Edital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Site do curso do Curso de Medicina UFMT/CUS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 xml:space="preserve">05 de agosto a 12 de agosto </w:t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 xml:space="preserve">Encaminhamento do processo via SEI 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Discente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15 de agosto  a 08 de setembro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 xml:space="preserve">Análise dos processos 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Colegiado do Curso de Medicina UFMT/CUS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 xml:space="preserve">10 de setembro </w:t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 xml:space="preserve">Resultado da análise 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Coordenação/Secretaria de Curso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11 de setembro a 14 de setembro</w:t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Solicitação de recurso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Discente</w:t>
            </w:r>
          </w:p>
        </w:tc>
      </w:tr>
      <w:tr>
        <w:trPr/>
        <w:tc>
          <w:tcPr>
            <w:tcW w:w="3117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24 de setembro</w:t>
            </w:r>
          </w:p>
        </w:tc>
        <w:tc>
          <w:tcPr>
            <w:tcW w:w="23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Resultado do recurso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eastAsia="en-US" w:bidi="ar-SA"/>
              </w:rPr>
              <w:t>Colegiado do Curso de Medicina UFMT/CUS</w:t>
            </w:r>
          </w:p>
        </w:tc>
      </w:tr>
    </w:tbl>
    <w:p>
      <w:pPr>
        <w:pStyle w:val="Normal"/>
        <w:spacing w:before="0" w:after="12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DAS DISPOSIÇÕES FINAIS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Cs w:val="20"/>
        </w:rPr>
        <w:t>Os processos que não estiverem em conformidade com o item 2 (Do Procedimento) do presente edital serão indeferidos</w:t>
      </w:r>
      <w:r>
        <w:rPr>
          <w:rFonts w:cs="Arial" w:ascii="Arial" w:hAnsi="Arial"/>
          <w:szCs w:val="20"/>
        </w:rPr>
        <w:t xml:space="preserve">. </w:t>
      </w:r>
      <w:r>
        <w:rPr>
          <w:rFonts w:cs="Arial" w:ascii="Arial" w:hAnsi="Arial"/>
          <w:sz w:val="20"/>
          <w:szCs w:val="20"/>
        </w:rPr>
        <w:t xml:space="preserve">Conforme Regulamento do PPC de Medicina, serão consideradas como atividades complementares aquelas realizadas pelo discente </w:t>
      </w:r>
      <w:r>
        <w:rPr>
          <w:rFonts w:cs="Arial" w:ascii="Arial" w:hAnsi="Arial"/>
          <w:i/>
          <w:sz w:val="20"/>
          <w:szCs w:val="20"/>
        </w:rPr>
        <w:t>a partir do seu ingresso até a conclusão no Curso de Medicina</w:t>
      </w:r>
      <w:r>
        <w:rPr>
          <w:rFonts w:cs="Arial" w:ascii="Arial" w:hAnsi="Arial"/>
          <w:sz w:val="20"/>
          <w:szCs w:val="20"/>
        </w:rPr>
        <w:t xml:space="preserve">. Os créditos serão inseridos no Registro Acadêmico </w:t>
      </w:r>
      <w:r>
        <w:rPr>
          <w:rFonts w:cs="Arial" w:ascii="Arial" w:hAnsi="Arial"/>
          <w:i/>
          <w:sz w:val="20"/>
          <w:szCs w:val="20"/>
        </w:rPr>
        <w:t>somente após a totalização das 160 horas</w:t>
      </w:r>
      <w:r>
        <w:rPr>
          <w:rFonts w:cs="Arial" w:ascii="Arial" w:hAnsi="Arial"/>
          <w:sz w:val="20"/>
          <w:szCs w:val="20"/>
        </w:rPr>
        <w:t>, conforme o Regulamento das Atividades Complementares (Apêndice C) do PPC de Medicina da UFMT/CUS.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Colegiado do curso de Medicina da UFMT/CUS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Sinop/MT, </w:t>
      </w:r>
      <w:r>
        <w:rPr>
          <w:rFonts w:cs="Arial" w:ascii="Arial" w:hAnsi="Arial"/>
          <w:sz w:val="20"/>
          <w:szCs w:val="20"/>
          <w:lang w:val="pt-BR"/>
        </w:rPr>
        <w:t>04 de agosto</w:t>
      </w:r>
      <w:r>
        <w:rPr>
          <w:rFonts w:cs="Arial" w:ascii="Arial" w:hAnsi="Arial"/>
          <w:sz w:val="20"/>
          <w:szCs w:val="20"/>
        </w:rPr>
        <w:t xml:space="preserve"> de 2025.</w:t>
      </w:r>
      <w:r>
        <w:br w:type="page"/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 w:val="20"/>
          <w:szCs w:val="18"/>
        </w:rPr>
      </w:pPr>
      <w:r>
        <w:rPr>
          <w:rFonts w:cs="Arial" w:ascii="Arial" w:hAnsi="Arial"/>
          <w:b/>
          <w:sz w:val="20"/>
          <w:szCs w:val="18"/>
        </w:rPr>
        <w:t>APÊNDICE I – FORMULÁRIO PARA CONTAGEM DA CARGA HORÁRIA REFERENTE ÀS ATIVIDADES COMPLEMENTARES – CURSO MEDICINA</w:t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 w:val="18"/>
          <w:szCs w:val="20"/>
        </w:rPr>
      </w:pPr>
      <w:r>
        <w:rPr>
          <w:rFonts w:cs="Arial" w:ascii="Arial" w:hAnsi="Arial"/>
          <w:b/>
          <w:sz w:val="18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85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2"/>
        <w:gridCol w:w="2692"/>
      </w:tblGrid>
      <w:tr>
        <w:trPr>
          <w:trHeight w:val="340" w:hRule="atLeast"/>
        </w:trPr>
        <w:tc>
          <w:tcPr>
            <w:tcW w:w="581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eastAsia="en-US" w:bidi="ar-SA"/>
              </w:rPr>
              <w:t>NOME COMPLETO</w:t>
            </w:r>
          </w:p>
        </w:tc>
        <w:tc>
          <w:tcPr>
            <w:tcW w:w="269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eastAsia="en-US" w:bidi="ar-SA"/>
              </w:rPr>
              <w:t>RGA</w:t>
            </w:r>
          </w:p>
        </w:tc>
      </w:tr>
      <w:tr>
        <w:trPr/>
        <w:tc>
          <w:tcPr>
            <w:tcW w:w="8504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eastAsia="en-US" w:bidi="ar-SA"/>
              </w:rPr>
            </w:r>
          </w:p>
        </w:tc>
      </w:tr>
    </w:tbl>
    <w:tbl>
      <w:tblPr>
        <w:tblW w:w="85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8"/>
        <w:gridCol w:w="1275"/>
        <w:gridCol w:w="709"/>
        <w:gridCol w:w="708"/>
        <w:gridCol w:w="993"/>
        <w:gridCol w:w="991"/>
      </w:tblGrid>
      <w:tr>
        <w:trPr>
          <w:trHeight w:val="88" w:hRule="atLeas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GRUPO 1 – ATIVIDADES DE ENSINO (32 h)</w:t>
            </w:r>
          </w:p>
        </w:tc>
      </w:tr>
      <w:tr>
        <w:trPr>
          <w:trHeight w:val="88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 xml:space="preserve">Descrição da Atividade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Horas/nº/créd.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Limite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2"/>
                <w:szCs w:val="14"/>
              </w:rPr>
              <w:t>Horas contabiliza-das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2"/>
                <w:szCs w:val="14"/>
              </w:rPr>
              <w:t>Nº do documento</w:t>
            </w:r>
          </w:p>
        </w:tc>
      </w:tr>
      <w:tr>
        <w:trPr>
          <w:trHeight w:val="435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1. Ministrante ou co-ministrante de curso ou palestra relacionado com os objetivos do Curso. Somente será validada na presença de um supervisor e para cada hora de apresentação será contabilizada.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palestra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30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2. Monitoria em disciplinas (limitado a uma monitoria por semestre).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disciplina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80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2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3. Disciplinas cursadas em outros cursos da UFMT com autorização do Colegiado de Curso ou optativas que excedam a carga horária obrigatória.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disciplina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19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4. Outras atividades de informação/orientação relacionadas às disciplinas do curso (Projeto de Ensino-Aprendizagem Tutorial).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Cada atividade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2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5. Representação acadêmica junto aos Órgãos Colegiados (comissões) da UFMT, entidades de Classe, Diretórios e Centros Acadêmicos relacionados ao curso.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semestre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20" w:hRule="atLeast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TOTAL GRUPO 1 (ENSINO)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20" w:hRule="atLeas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GRUPO 2 – ATIVIDADES DE PESQUISA (32 h)</w:t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1. Participação em projetos de pesquisa como bolsista (VIC ou PIBIC)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semestre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2. Participação em projetos de pesquisa cadastrados na PROPEQ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semestre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3. Publicação de artigo científico completo em periódico com comissão editorial, de acordo com critérios do CNPq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Circulação regional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Circulação 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Circulação internacional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4. Autor ou co-autor de capítulo de livro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Cada publicação equivale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5. Apresentação de trabalhos científicos em eventos de âmbito regional, nacional ou internacional, como autor e/ou coautor por evento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Evento regional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15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Evento nacional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Evento internacional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6. Premiação em trabalho acadêmico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Evento local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Evento regional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Evento 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TOTAL GRUPO 2 (PESQUISA)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20" w:hRule="atLeas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GRUPO 3 – ATIVIDADE CIENTÍFICO-CULTURAL, DE APRENDIZAGEM E EXTENSÃO (96 h)</w:t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1. Participação em Projetos de Extensão como bolsista.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semestre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2. Participação em Projetos de Extensão como voluntário. </w:t>
            </w:r>
          </w:p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Inferior a um semestre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60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Por semestre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Por 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3. Participação em Encontros, Jornadas, Seminários, Congressos, Simpósios, Semanas Acadêmicas, com temáticas relacionadas ao curso de Medicina.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Evento regional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Evento 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Evento internacional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227" w:hRule="atLeas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righ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i/>
                <w:sz w:val="14"/>
                <w:szCs w:val="14"/>
              </w:rPr>
              <w:t>Continuação na próxima página</w:t>
            </w:r>
          </w:p>
        </w:tc>
      </w:tr>
      <w:tr>
        <w:trPr>
          <w:trHeight w:val="227" w:hRule="atLeast"/>
        </w:trPr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right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i/>
                <w:sz w:val="14"/>
                <w:szCs w:val="14"/>
              </w:rPr>
              <w:t>Continuação da página anterior</w:t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4. Participação em palestras, mesas redondas ou similares relacionadas com os objetivos do curso.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Por participação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5. Cursos, minicursos e similares com temáticas relacionadas ao curso de Medicina.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Cada participação até 19h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Cada participação de 20 à 39h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Cada participação de 40h ou mais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6. Participação documentada na organização de eventos relacionados ao Curso.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Por participação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7. Participação em projetos comunitários para promoção de saúde e bem-estar.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atividade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8. Organização de atividades esportivas.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Cada organização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9. Participação em ações ou campanhas de Atenção Comunitária, em questões ligadas à cidadania, educação, qualificação e formação profissional.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Por atividade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10. Organização e participação em Centros e Ligas Acadêmicas.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Por organização e atividade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11. Organização de coral, grupos de teatro, dança e música.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Por organização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TOTAL GRUPO 3 (EXTENSÃO)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340" w:hRule="atLeast"/>
        </w:trPr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jc w:val="right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CARGA HORÁRIA TOTAL EM ATIVIDADES COMPLEMENTARES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OBS.: </w:t>
      </w:r>
      <w:r>
        <w:rPr>
          <w:rFonts w:cs="Arial" w:ascii="Arial" w:hAnsi="Arial"/>
          <w:b/>
          <w:sz w:val="20"/>
          <w:szCs w:val="20"/>
        </w:rPr>
        <w:t>Após o preenchimento dos campos em branco</w:t>
      </w:r>
      <w:r>
        <w:rPr>
          <w:rFonts w:cs="Arial" w:ascii="Arial" w:hAnsi="Arial"/>
          <w:sz w:val="20"/>
          <w:szCs w:val="20"/>
        </w:rPr>
        <w:t xml:space="preserve">, protocolar processo via SEI para análise do Colegiado do curso de Medicina da UFMT/CUS, conforme Chamada nº 01/2025.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Declaro para os devidos fins de direito que o(a) discente acima cumpriu o total de horas em atividades complementares.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____________________________________________                    </w:t>
      </w:r>
      <w:r>
        <w:rPr>
          <w:rFonts w:cs="Arial" w:ascii="Arial" w:hAnsi="Arial"/>
          <w:sz w:val="18"/>
          <w:szCs w:val="18"/>
        </w:rPr>
        <w:t>Data:</w:t>
      </w:r>
      <w:r>
        <w:rPr>
          <w:rFonts w:cs="Arial" w:ascii="Arial" w:hAnsi="Arial"/>
          <w:sz w:val="20"/>
          <w:szCs w:val="20"/>
        </w:rPr>
        <w:t xml:space="preserve"> ________________</w:t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  <w:t xml:space="preserve">        </w:t>
      </w:r>
      <w:r>
        <w:rPr>
          <w:rFonts w:cs="Arial" w:ascii="Arial" w:hAnsi="Arial"/>
          <w:sz w:val="18"/>
          <w:szCs w:val="20"/>
        </w:rPr>
        <w:t>Membro do Colegiado de Curso (avaliador)</w:t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</w:t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  <w:t xml:space="preserve">                              </w:t>
      </w:r>
      <w:r>
        <w:rPr>
          <w:rFonts w:cs="Arial" w:ascii="Arial" w:hAnsi="Arial"/>
          <w:sz w:val="18"/>
          <w:szCs w:val="20"/>
        </w:rPr>
        <w:t xml:space="preserve">Coordenação de Curso </w:t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  <w:r>
        <w:br w:type="page"/>
      </w:r>
    </w:p>
    <w:p>
      <w:pPr>
        <w:pStyle w:val="Normal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 w:val="18"/>
          <w:szCs w:val="20"/>
        </w:rPr>
      </w:pPr>
      <w:r>
        <w:rPr>
          <w:rFonts w:cs="Arial" w:ascii="Arial" w:hAnsi="Arial"/>
          <w:b/>
          <w:sz w:val="20"/>
          <w:szCs w:val="20"/>
        </w:rPr>
        <w:t>APÊNDICE II – FORMULÁRIO PARA SOLICITAÇÃO DE INTEGRALIZAÇÃO DAS ATIVIDADES COMPLEMENTARES – CURSO MEDICINA</w:t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 w:val="18"/>
          <w:szCs w:val="20"/>
        </w:rPr>
      </w:pPr>
      <w:r>
        <w:rPr>
          <w:rFonts w:cs="Arial" w:ascii="Arial" w:hAnsi="Arial"/>
          <w:b/>
          <w:sz w:val="18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Eu,____________________________________________________, acadêmico regularmente matriculado no Internato do curso de Medicina, Universidade Federal de Mato Grosso, Campus Universitário de Sinop, sob RGA nº ______________________________, solicito ao Colegiado do Curso de Medicina a homologação das atividades protocoladas para fins de concessão de crédito em Atividades Complementares.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Declaro que os documentos apresentados são idôneos.</w:t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ind w:firstLine="709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Sinop/MT, ______ de abril de 2025.</w:t>
      </w:r>
    </w:p>
    <w:p>
      <w:pPr>
        <w:pStyle w:val="Normal"/>
        <w:spacing w:lineRule="auto" w:line="360"/>
        <w:jc w:val="right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ASSINATURA DO DISCENTE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APÊNDICE III – FORMULÁRIO PARA RECURSO </w:t>
      </w:r>
    </w:p>
    <w:p>
      <w:pPr>
        <w:pStyle w:val="ListParagraph"/>
        <w:shd w:val="clear" w:color="auto" w:fill="D9D9D9"/>
        <w:spacing w:lineRule="auto" w:line="276" w:before="0" w:after="0"/>
        <w:ind w:left="0" w:hanging="0"/>
        <w:jc w:val="center"/>
        <w:rPr>
          <w:rFonts w:ascii="Arial" w:hAnsi="Arial" w:cs="Arial"/>
          <w:b/>
          <w:b/>
          <w:sz w:val="18"/>
          <w:szCs w:val="20"/>
        </w:rPr>
      </w:pPr>
      <w:r>
        <w:rPr>
          <w:rFonts w:cs="Arial" w:ascii="Arial" w:hAnsi="Arial"/>
          <w:b/>
          <w:sz w:val="18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RECURSO para revisão do resultado da pontuação das Atividades Complementares do Curso de Medicina, </w:t>
      </w:r>
      <w:r>
        <w:rPr>
          <w:rFonts w:cs="Arial" w:ascii="Arial" w:hAnsi="Arial"/>
          <w:i/>
          <w:sz w:val="20"/>
        </w:rPr>
        <w:t>Campus</w:t>
      </w:r>
      <w:r>
        <w:rPr>
          <w:rFonts w:cs="Arial" w:ascii="Arial" w:hAnsi="Arial"/>
          <w:sz w:val="20"/>
        </w:rPr>
        <w:t xml:space="preserve"> de Sinop, da Universidade Federal de Mato Grosso.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Eu,__________________________________________________________________, portador (a) do RGA n.º_________________________, discente regulamente matriculado(a) no Curso de Medicina, </w:t>
      </w:r>
      <w:r>
        <w:rPr>
          <w:rFonts w:cs="Arial" w:ascii="Arial" w:hAnsi="Arial"/>
          <w:i/>
          <w:sz w:val="20"/>
        </w:rPr>
        <w:t>Campus</w:t>
      </w:r>
      <w:r>
        <w:rPr>
          <w:rFonts w:cs="Arial" w:ascii="Arial" w:hAnsi="Arial"/>
          <w:sz w:val="20"/>
        </w:rPr>
        <w:t xml:space="preserve"> Universitário de Sinop, venho por meio deste interpor RECURSO, conforme Chamada n.º 01/2023, junto ao Colegiado do Curso de Medicina em face do resultado da análise de horas das Atividades Complementares, pelos motivos abaixo:</w:t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Para fundamentar essa contestação, encaminho em anexo o(s) seguinte(s) documento(s) (</w:t>
      </w:r>
      <w:r>
        <w:rPr>
          <w:rFonts w:cs="Arial" w:ascii="Arial" w:hAnsi="Arial"/>
          <w:i/>
          <w:sz w:val="20"/>
        </w:rPr>
        <w:t>campo facultativo</w:t>
      </w:r>
      <w:r>
        <w:rPr>
          <w:rFonts w:cs="Arial" w:ascii="Arial" w:hAnsi="Arial"/>
          <w:sz w:val="20"/>
        </w:rPr>
        <w:t xml:space="preserve">): </w:t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8448"/>
          <w:tab w:val="center" w:pos="8505" w:leader="underscore"/>
        </w:tabs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ind w:firstLine="709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Sinop/MT, ______ de abril de 2025.</w:t>
      </w:r>
    </w:p>
    <w:p>
      <w:pPr>
        <w:pStyle w:val="Normal"/>
        <w:spacing w:lineRule="auto" w:line="360"/>
        <w:ind w:firstLine="709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firstLine="709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firstLine="709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ASSINATURA DO DISCENTE</w:t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0"/>
      </w:pBdr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7" wp14:anchorId="294BDC52">
              <wp:simplePos x="0" y="0"/>
              <wp:positionH relativeFrom="column">
                <wp:posOffset>4594860</wp:posOffset>
              </wp:positionH>
              <wp:positionV relativeFrom="paragraph">
                <wp:posOffset>-53340</wp:posOffset>
              </wp:positionV>
              <wp:extent cx="749300" cy="763905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0" cy="76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609600" cy="695325"/>
                                <wp:effectExtent l="0" t="0" r="0" b="0"/>
                                <wp:docPr id="3" name="Imagem 5" descr="505560-UFMT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5" descr="505560-UFMT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4422" t="0" r="12083" b="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95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361.8pt;margin-top:-4.2pt;width:58.9pt;height:60.05pt;mso-wrap-style:none;v-text-anchor:middle" wp14:anchorId="294BDC52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609600" cy="695325"/>
                          <wp:effectExtent l="0" t="0" r="0" b="0"/>
                          <wp:docPr id="4" name="Imagem 5" descr="505560-UFMT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5" descr="505560-UFMT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14422" t="0" r="12083" b="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95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 wp14:anchorId="3D83470B">
              <wp:simplePos x="0" y="0"/>
              <wp:positionH relativeFrom="column">
                <wp:posOffset>86995</wp:posOffset>
              </wp:positionH>
              <wp:positionV relativeFrom="paragraph">
                <wp:posOffset>7620</wp:posOffset>
              </wp:positionV>
              <wp:extent cx="742315" cy="664845"/>
              <wp:effectExtent l="0" t="0" r="1270" b="2540"/>
              <wp:wrapNone/>
              <wp:docPr id="5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" cy="66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561975" cy="609600"/>
                                <wp:effectExtent l="0" t="0" r="0" b="0"/>
                                <wp:docPr id="7" name="Imagem 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4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fillcolor="white" stroked="f" style="position:absolute;margin-left:6.85pt;margin-top:0.6pt;width:58.35pt;height:52.25pt;mso-wrap-style:none;v-text-anchor:middle" wp14:anchorId="3D83470B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561975" cy="609600"/>
                          <wp:effectExtent l="0" t="0" r="0" b="0"/>
                          <wp:docPr id="8" name="Imagem 4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4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cs="Arial" w:ascii="Arial" w:hAnsi="Arial"/>
        <w:b/>
        <w:bCs/>
        <w:color w:val="000000"/>
        <w:sz w:val="20"/>
        <w:szCs w:val="20"/>
      </w:rPr>
      <w:t>MINISTÉRIO DA EDUCAÇÃO</w:t>
    </w:r>
  </w:p>
  <w:p>
    <w:pPr>
      <w:pStyle w:val="Normal"/>
      <w:pBdr>
        <w:bottom w:val="single" w:sz="12" w:space="1" w:color="000000"/>
      </w:pBdr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UNIVERSIDADE FEDERAL DE MATO GROSSO</w:t>
    </w:r>
  </w:p>
  <w:p>
    <w:pPr>
      <w:pStyle w:val="Normal"/>
      <w:pBdr>
        <w:bottom w:val="single" w:sz="12" w:space="1" w:color="000000"/>
      </w:pBdr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INSTITUTO DE CIÊNCIAS DA SAÚDE</w:t>
    </w:r>
  </w:p>
  <w:p>
    <w:pPr>
      <w:pStyle w:val="Normal"/>
      <w:pBdr>
        <w:bottom w:val="single" w:sz="12" w:space="1" w:color="000000"/>
      </w:pBdr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CAMPUS UNIVERSITÁRIO DE SINOP</w:t>
    </w:r>
  </w:p>
  <w:p>
    <w:pPr>
      <w:pStyle w:val="Normal"/>
      <w:pBdr>
        <w:bottom w:val="single" w:sz="12" w:space="1" w:color="000000"/>
      </w:pBdr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Normal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4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lear" w:pos="8448"/>
        <w:tab w:val="center" w:pos="4252" w:leader="none"/>
        <w:tab w:val="right" w:pos="8504" w:leader="none"/>
      </w:tabs>
    </w:pPr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844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petmedicina.com/jornada-da-saude-24-25-e-26-de-abril/505560-ufmt/" TargetMode="External"/><Relationship Id="rId3" Type="http://schemas.openxmlformats.org/officeDocument/2006/relationships/hyperlink" Target="http://petmedicina.com/jornada-da-saude-24-25-e-26-de-abril/505560-ufmt/" TargetMode="External"/><Relationship Id="rId4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E35BD-7DA1-46EB-B829-6C2E920F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LibreOffice/7.0.6.2$Windows_X86_64 LibreOffice_project/144abb84a525d8e30c9dbbefa69cbbf2d8d4ae3b</Application>
  <AppVersion>15.0000</AppVersion>
  <Pages>6</Pages>
  <Words>1301</Words>
  <Characters>7650</Characters>
  <CharactersWithSpaces>8917</CharactersWithSpaces>
  <Paragraphs>205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2025-07-09T14:54:00Z</dcterms:created>
  <dc:creator>Nádia Aléssio Velloso</dc:creator>
  <dc:description/>
  <dc:language>pt-BR</dc:language>
  <cp:lastModifiedBy/>
  <cp:lastPrinted>2019-09-12T18:10:00Z</cp:lastPrinted>
  <dcterms:modified xsi:type="dcterms:W3CDTF">2025-08-04T13:57:36Z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fb7cdc02b09d9968dc1d45899ab8c8ede41f2a58ad0dd1ef8605d2635671d43c</vt:lpwstr>
  </property>
  <property fmtid="{D5CDD505-2E9C-101B-9397-08002B2CF9AE}" pid="3" name="ICV">
    <vt:lpwstr>6840B0C9DB53487A81F2D5BAEB7184EC</vt:lpwstr>
  </property>
  <property fmtid="{D5CDD505-2E9C-101B-9397-08002B2CF9AE}" pid="4" name="KSOProductBuildVer">
    <vt:lpwstr>1046-11.2.0.11440</vt:lpwstr>
  </property>
</Properties>
</file>